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  <w:b/>
          <w:color w:val="808080"/>
        </w:rPr>
        <w:t xml:space="preserve">BUSINESS NEWS PRESS RELEASE</w:t>
        <w:tab/>
        <w:t xml:space="preserve"/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1"/>
          <w:sz-cs w:val="21"/>
          <w:b/>
          <w:color w:val="8496B0"/>
        </w:rPr>
        <w:t xml:space="preserve">CONTACT INFORMATION: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Instaclave Technologies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Layla Lyne-Winkler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415-244-7898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llynewinkler@instaclave.com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1"/>
          <w:sz-cs w:val="21"/>
          <w:b/>
          <w:color w:val="8496B0"/>
        </w:rPr>
        <w:t xml:space="preserve">RELEASE DATE: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Nov 10th  2025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36"/>
          <w:sz-cs w:val="36"/>
          <w:b/>
          <w:color w:val="8496B0"/>
        </w:rPr>
        <w:t xml:space="preserve">FOR IMMEDIATE RELEASE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Instaclave Technologies has committed to manufacturing Aerospace Carbon Fiber beginning 1st QTR 2026.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8"/>
          <w:sz-cs w:val="28"/>
          <w:i/>
        </w:rPr>
        <w:t xml:space="preserve">"Instaclave's proprietary DPART fabrication process is delivering parts consistently stronger than any commercial solution. This allows us to re-engineer existing composites and make lighter versions using less material."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{San Francisco, California, Nov. 10 2025} – </w:t>
      </w:r>
      <w:r>
        <w:rPr>
          <w:rFonts w:ascii="Times" w:hAnsi="Times" w:cs="Times"/>
          <w:sz w:val="26"/>
          <w:sz-cs w:val="26"/>
          <w:b/>
          <w:i/>
          <w:u w:val="single" w:color="1155CC"/>
          <w:color w:val="1155CC"/>
        </w:rPr>
        <w:t xml:space="preserve">Instaclave Technologies</w:t>
      </w:r>
      <w:r>
        <w:rPr>
          <w:rFonts w:ascii="Times" w:hAnsi="Times" w:cs="Times"/>
          <w:sz w:val="26"/>
          <w:sz-cs w:val="26"/>
          <w:b/>
          <w:i/>
        </w:rPr>
        <w:t xml:space="preserve"> </w:t>
      </w:r>
      <w:r>
        <w:rPr>
          <w:rFonts w:ascii="Times" w:hAnsi="Times" w:cs="Times"/>
          <w:sz w:val="26"/>
          <w:sz-cs w:val="26"/>
        </w:rPr>
        <w:t xml:space="preserve">has committed to manufacturing Aerospace Carbon Fiber beginning 1st QTR 2026.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</w:t>
      </w:r>
      <w:r>
        <w:rPr>
          <w:rFonts w:ascii="Times" w:hAnsi="Times" w:cs="Times"/>
          <w:sz w:val="26"/>
          <w:sz-cs w:val="26"/>
          <w:color w:val="262626"/>
        </w:rPr>
        <w:t xml:space="preserve">Our 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DPART</w:t>
      </w:r>
      <w:r>
        <w:rPr>
          <w:rFonts w:ascii="Times" w:hAnsi="Times" w:cs="Times"/>
          <w:sz w:val="26"/>
          <w:sz-cs w:val="26"/>
          <w:color w:val="262626"/>
        </w:rPr>
        <w:t xml:space="preserve"> process is making compatible aerospace parts, using the same materials and resins that are 30% stronger than standard 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VARTM</w:t>
      </w:r>
      <w:r>
        <w:rPr>
          <w:rFonts w:ascii="Times" w:hAnsi="Times" w:cs="Times"/>
          <w:sz w:val="26"/>
          <w:sz-cs w:val="26"/>
          <w:color w:val="262626"/>
        </w:rPr>
        <w:t xml:space="preserve"> produced parts. Strong means lighter, as we require less material. Less material means cheaper. Lighter means extended ranges to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UAV</w:t>
      </w:r>
      <w:r>
        <w:rPr>
          <w:rFonts w:ascii="Times" w:hAnsi="Times" w:cs="Times"/>
          <w:sz w:val="26"/>
          <w:sz-cs w:val="26"/>
          <w:color w:val="262626"/>
        </w:rPr>
        <w:t xml:space="preserve"> &amp;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Drone</w:t>
      </w:r>
      <w:r>
        <w:rPr>
          <w:rFonts w:ascii="Times" w:hAnsi="Times" w:cs="Times"/>
          <w:sz w:val="26"/>
          <w:sz-cs w:val="26"/>
          <w:color w:val="262626"/>
        </w:rPr>
        <w:t xml:space="preserve"> markets.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6"/>
          <w:sz-cs w:val="26"/>
          <w:color w:val="262626"/>
        </w:rPr>
        <w:t xml:space="preserve">This technology is for sale as a manufactured part or via an annual license.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6"/>
          <w:sz-cs w:val="26"/>
          <w:color w:val="333333"/>
        </w:rPr>
        <w:t xml:space="preserve">The marketplace for upgrading and retrofitting </w:t>
      </w:r>
      <w:r>
        <w:rPr>
          <w:rFonts w:ascii="Times" w:hAnsi="Times" w:cs="Times"/>
          <w:sz w:val="26"/>
          <w:sz-cs w:val="26"/>
          <w:color w:val="262626"/>
        </w:rPr>
        <w:t xml:space="preserve">in both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Commercial</w:t>
      </w:r>
      <w:r>
        <w:rPr>
          <w:rFonts w:ascii="Times" w:hAnsi="Times" w:cs="Times"/>
          <w:sz w:val="26"/>
          <w:sz-cs w:val="26"/>
          <w:color w:val="262626"/>
        </w:rPr>
        <w:t xml:space="preserve"> and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Military</w:t>
      </w:r>
      <w:r>
        <w:rPr>
          <w:rFonts w:ascii="Times" w:hAnsi="Times" w:cs="Times"/>
          <w:sz w:val="26"/>
          <w:sz-cs w:val="26"/>
          <w:color w:val="262626"/>
        </w:rPr>
        <w:t xml:space="preserve"> </w:t>
      </w:r>
      <w:r>
        <w:rPr>
          <w:rFonts w:ascii="Times" w:hAnsi="Times" w:cs="Times"/>
          <w:sz w:val="26"/>
          <w:sz-cs w:val="26"/>
          <w:b/>
          <w:color w:val="333333"/>
        </w:rPr>
        <w:t xml:space="preserve">Aerospace</w:t>
      </w:r>
      <w:r>
        <w:rPr>
          <w:rFonts w:ascii="Times" w:hAnsi="Times" w:cs="Times"/>
          <w:sz w:val="26"/>
          <w:sz-cs w:val="26"/>
          <w:color w:val="333333"/>
        </w:rPr>
        <w:t xml:space="preserve"> </w:t>
      </w:r>
      <w:r>
        <w:rPr>
          <w:rFonts w:ascii="Times" w:hAnsi="Times" w:cs="Times"/>
          <w:sz w:val="26"/>
          <w:sz-cs w:val="26"/>
          <w:b/>
          <w:color w:val="333333"/>
        </w:rPr>
        <w:t xml:space="preserve">Systems</w:t>
      </w:r>
      <w:r>
        <w:rPr>
          <w:rFonts w:ascii="Times" w:hAnsi="Times" w:cs="Times"/>
          <w:sz w:val="26"/>
          <w:sz-cs w:val="26"/>
          <w:color w:val="333333"/>
        </w:rPr>
        <w:t xml:space="preserve"> using our improved composite technologies is estimated to be a greater than $55 Billion opportunity in the US alone.”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About Instaclave Technologies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spacing w:after="200"/>
      </w:pPr>
      <w:r>
        <w:rPr>
          <w:rFonts w:ascii="Times" w:hAnsi="Times" w:cs="Times"/>
          <w:sz w:val="26"/>
          <w:sz-cs w:val="26"/>
          <w:color w:val="262626"/>
        </w:rPr>
        <w:t xml:space="preserve">Instaclave Technologies is a Research &amp; Development and Manufacturing company specializing in Aerospace Carbon Fiber assemblies in both Commercial and Military applications of our proprietary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D</w:t>
      </w:r>
      <w:r>
        <w:rPr>
          <w:rFonts w:ascii="Times" w:hAnsi="Times" w:cs="Times"/>
          <w:sz w:val="26"/>
          <w:sz-cs w:val="26"/>
          <w:color w:val="262626"/>
        </w:rPr>
        <w:t xml:space="preserve">ifferential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P</w:t>
      </w:r>
      <w:r>
        <w:rPr>
          <w:rFonts w:ascii="Times" w:hAnsi="Times" w:cs="Times"/>
          <w:sz w:val="26"/>
          <w:sz-cs w:val="26"/>
          <w:color w:val="262626"/>
        </w:rPr>
        <w:t xml:space="preserve">ressure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A</w:t>
      </w:r>
      <w:r>
        <w:rPr>
          <w:rFonts w:ascii="Times" w:hAnsi="Times" w:cs="Times"/>
          <w:sz w:val="26"/>
          <w:sz-cs w:val="26"/>
          <w:color w:val="262626"/>
        </w:rPr>
        <w:t xml:space="preserve">ssisted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R</w:t>
      </w:r>
      <w:r>
        <w:rPr>
          <w:rFonts w:ascii="Times" w:hAnsi="Times" w:cs="Times"/>
          <w:sz w:val="26"/>
          <w:sz-cs w:val="26"/>
          <w:color w:val="262626"/>
        </w:rPr>
        <w:t xml:space="preserve">esin 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T</w:t>
      </w:r>
      <w:r>
        <w:rPr>
          <w:rFonts w:ascii="Times" w:hAnsi="Times" w:cs="Times"/>
          <w:sz w:val="26"/>
          <w:sz-cs w:val="26"/>
          <w:color w:val="262626"/>
        </w:rPr>
        <w:t xml:space="preserve">ransfer or 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DPART</w:t>
      </w:r>
      <w:r>
        <w:rPr>
          <w:rFonts w:ascii="Times" w:hAnsi="Times" w:cs="Times"/>
          <w:sz w:val="26"/>
          <w:sz-cs w:val="26"/>
          <w:color w:val="262626"/>
        </w:rPr>
        <w:t xml:space="preserve"> fabrication process to enable next generation efficiencies with carbon fiber manufactured aerospace parts.</w:t>
        <w:br/>
        <w:t xml:space="preserve"/>
        <w:br/>
        <w:t xml:space="preserve">For Aerospace products our 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DPART</w:t>
      </w:r>
      <w:r>
        <w:rPr>
          <w:rFonts w:ascii="Times" w:hAnsi="Times" w:cs="Times"/>
          <w:sz w:val="26"/>
          <w:sz-cs w:val="26"/>
          <w:color w:val="262626"/>
        </w:rPr>
        <w:t xml:space="preserve"> process is making industry compatible aerospace parts, using the same materials and resins that are 30% stronger than industry standard 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VARTM</w:t>
      </w:r>
      <w:r>
        <w:rPr>
          <w:rFonts w:ascii="Times" w:hAnsi="Times" w:cs="Times"/>
          <w:sz w:val="26"/>
          <w:sz-cs w:val="26"/>
          <w:color w:val="262626"/>
        </w:rPr>
        <w:t xml:space="preserve"> produced parts. Stronger means lighter, as we require less material. Less material means cheaper. Lighter means extended ranges to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UAV</w:t>
      </w:r>
      <w:r>
        <w:rPr>
          <w:rFonts w:ascii="Times" w:hAnsi="Times" w:cs="Times"/>
          <w:sz w:val="26"/>
          <w:sz-cs w:val="26"/>
          <w:color w:val="262626"/>
        </w:rPr>
        <w:t xml:space="preserve"> &amp; 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Drone</w:t>
      </w:r>
      <w:r>
        <w:rPr>
          <w:rFonts w:ascii="Times" w:hAnsi="Times" w:cs="Times"/>
          <w:sz w:val="26"/>
          <w:sz-cs w:val="26"/>
          <w:color w:val="262626"/>
        </w:rPr>
        <w:t xml:space="preserve"> markets.</w:t>
        <w:br/>
        <w:t xml:space="preserve"/>
        <w:br/>
        <w:t xml:space="preserve">We have a 30% pricing advantage in an annual $40 Billion dollar replacement and retrofit marketplace.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6"/>
          <w:sz-cs w:val="26"/>
          <w:color w:val="262626"/>
        </w:rPr>
        <w:t xml:space="preserve">Additionally, as we continue our 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Inflatable Carbon Fiber </w:t>
      </w:r>
      <w:r>
        <w:rPr>
          <w:rFonts w:ascii="Times" w:hAnsi="Times" w:cs="Times"/>
          <w:sz w:val="26"/>
          <w:sz-cs w:val="26"/>
          <w:color w:val="262626"/>
        </w:rPr>
        <w:t xml:space="preserve">R&amp;D efforts, we are making the fabrication of composite materials a predictable and repeatable Science. Higher yields and lower cost. No need for molds, vacuums or autoclaving.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spacing w:after="200"/>
      </w:pPr>
      <w:r>
        <w:rPr>
          <w:rFonts w:ascii="Times" w:hAnsi="Times" w:cs="Times"/>
          <w:sz w:val="26"/>
          <w:sz-cs w:val="26"/>
          <w:color w:val="262626"/>
        </w:rPr>
        <w:t xml:space="preserve">Instaclave Technologies is the primary licensing source for the </w:t>
      </w:r>
      <w:r>
        <w:rPr>
          <w:rFonts w:ascii="Times" w:hAnsi="Times" w:cs="Times"/>
          <w:sz w:val="26"/>
          <w:sz-cs w:val="26"/>
          <w:b/>
          <w:color w:val="262626"/>
        </w:rPr>
        <w:t xml:space="preserve">DPART</w:t>
      </w:r>
      <w:r>
        <w:rPr>
          <w:rFonts w:ascii="Times" w:hAnsi="Times" w:cs="Times"/>
          <w:sz w:val="26"/>
          <w:sz-cs w:val="26"/>
          <w:color w:val="262626"/>
        </w:rPr>
        <w:t xml:space="preserve"> process in Aerospace, Automotive, Medical and Manufacturing sectors.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CocoaOOXMLWriter/2685.2</generator>
</meta>
</file>